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E9" w:rsidRPr="006255A4" w:rsidRDefault="008B7DE9" w:rsidP="00405B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5A4">
        <w:rPr>
          <w:rFonts w:ascii="Times New Roman" w:hAnsi="Times New Roman" w:cs="Times New Roman"/>
          <w:sz w:val="28"/>
          <w:szCs w:val="28"/>
        </w:rPr>
        <w:t>Играть в эту игру для двоих можно в любом месте, где найдётся возможность засесть с листом бумаги. Также нужны две ручки или карандаша (желательно разных цветов).</w:t>
      </w:r>
    </w:p>
    <w:p w:rsidR="008B7DE9" w:rsidRPr="006255A4" w:rsidRDefault="008B7DE9" w:rsidP="00405B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7DE9" w:rsidRPr="006255A4" w:rsidRDefault="008B7DE9" w:rsidP="00405BD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255A4">
        <w:rPr>
          <w:rFonts w:ascii="Times New Roman" w:hAnsi="Times New Roman" w:cs="Times New Roman"/>
          <w:sz w:val="28"/>
          <w:szCs w:val="28"/>
        </w:rPr>
        <w:t>Правила игры в танки</w:t>
      </w:r>
    </w:p>
    <w:p w:rsidR="008B7DE9" w:rsidRPr="006255A4" w:rsidRDefault="008B7DE9" w:rsidP="00405B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7DE9" w:rsidRPr="006255A4" w:rsidRDefault="008B7DE9" w:rsidP="00405B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5A4">
        <w:rPr>
          <w:rFonts w:ascii="Times New Roman" w:hAnsi="Times New Roman" w:cs="Times New Roman"/>
          <w:sz w:val="28"/>
          <w:szCs w:val="28"/>
        </w:rPr>
        <w:t>Листок сгибается пополам. После этого игроки рисуют, каждый на своей половине, наступающие на противника танки. Можно рисовать их как видом сверху, так и сбоку (так, как на нашей иллюстрации). Количество танков — как договорятся, обычно около десятка у каждого на двойной тетрадный лист. Размер каждого танка — примерно на две клеточки (около 1 см.).</w:t>
      </w:r>
    </w:p>
    <w:p w:rsidR="00CB3D81" w:rsidRPr="006255A4" w:rsidRDefault="008B7DE9" w:rsidP="00405B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5A4">
        <w:rPr>
          <w:rFonts w:ascii="Times New Roman" w:hAnsi="Times New Roman" w:cs="Times New Roman"/>
          <w:sz w:val="28"/>
          <w:szCs w:val="28"/>
        </w:rPr>
        <w:t>После расстано</w:t>
      </w:r>
      <w:bookmarkStart w:id="0" w:name="_GoBack"/>
      <w:bookmarkEnd w:id="0"/>
      <w:r w:rsidRPr="006255A4">
        <w:rPr>
          <w:rFonts w:ascii="Times New Roman" w:hAnsi="Times New Roman" w:cs="Times New Roman"/>
          <w:sz w:val="28"/>
          <w:szCs w:val="28"/>
        </w:rPr>
        <w:t>вки с помощью договорённости или жеребьёвки определяется, кто будет стрелять первым. Этот игрок рисует на своей половине поля жирную точку (около 3-4 мм диаметром). После этого сгибает листок по линии и рисует на своей точке, но с обратной стороны. Получается, что его точка отпечатывается на половине поля противника. Это и есть выстрел. Если игроку повезло, и его выстрел «накрыл» вражеский танк, он может нарисовать красивый взрыв и сделать ещё один выстрел (как в Морском бое). Если же он промахнулся, право хода переходит к сопернику.</w:t>
      </w:r>
    </w:p>
    <w:sectPr w:rsidR="00CB3D81" w:rsidRPr="0062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FD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B10"/>
    <w:rsid w:val="00035DD1"/>
    <w:rsid w:val="00045284"/>
    <w:rsid w:val="0004555B"/>
    <w:rsid w:val="00047028"/>
    <w:rsid w:val="00047C24"/>
    <w:rsid w:val="0005136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DDE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59FD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5BD4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5A4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48D5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B7DE9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15FB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64C87-29E7-4089-965C-A0B51BA5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10</cp:revision>
  <dcterms:created xsi:type="dcterms:W3CDTF">2017-10-29T19:23:00Z</dcterms:created>
  <dcterms:modified xsi:type="dcterms:W3CDTF">2017-10-29T19:51:00Z</dcterms:modified>
</cp:coreProperties>
</file>